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827FC" w14:textId="77777777" w:rsidR="00AA7CAE" w:rsidRPr="00AA7CAE" w:rsidRDefault="00AA7CAE" w:rsidP="00AA7CAE">
      <w:pPr>
        <w:jc w:val="center"/>
        <w:rPr>
          <w:rFonts w:ascii="Times New Roman" w:hAnsi="Times New Roman" w:cs="Times New Roman"/>
          <w:b/>
          <w:bCs/>
          <w:sz w:val="24"/>
          <w:szCs w:val="24"/>
        </w:rPr>
      </w:pPr>
      <w:r w:rsidRPr="00AA7CAE">
        <w:rPr>
          <w:rFonts w:ascii="Times New Roman" w:hAnsi="Times New Roman" w:cs="Times New Roman"/>
          <w:b/>
          <w:bCs/>
          <w:sz w:val="24"/>
          <w:szCs w:val="24"/>
        </w:rPr>
        <w:t xml:space="preserve">Türk Klinik Mikrobiyoloji ve </w:t>
      </w:r>
      <w:proofErr w:type="spellStart"/>
      <w:r w:rsidRPr="00AA7CAE">
        <w:rPr>
          <w:rFonts w:ascii="Times New Roman" w:hAnsi="Times New Roman" w:cs="Times New Roman"/>
          <w:b/>
          <w:bCs/>
          <w:sz w:val="24"/>
          <w:szCs w:val="24"/>
        </w:rPr>
        <w:t>İnfeksiyon</w:t>
      </w:r>
      <w:proofErr w:type="spellEnd"/>
      <w:r w:rsidRPr="00AA7CAE">
        <w:rPr>
          <w:rFonts w:ascii="Times New Roman" w:hAnsi="Times New Roman" w:cs="Times New Roman"/>
          <w:b/>
          <w:bCs/>
          <w:sz w:val="24"/>
          <w:szCs w:val="24"/>
        </w:rPr>
        <w:t xml:space="preserve"> Hastalıkları (KLİMİK) Derneği</w:t>
      </w:r>
    </w:p>
    <w:p w14:paraId="1A22C099" w14:textId="77777777" w:rsidR="00AA7CAE" w:rsidRPr="00AA7CAE" w:rsidRDefault="00AA7CAE" w:rsidP="00AA7CAE">
      <w:pPr>
        <w:jc w:val="center"/>
        <w:rPr>
          <w:rFonts w:ascii="Times New Roman" w:hAnsi="Times New Roman" w:cs="Times New Roman"/>
          <w:b/>
          <w:bCs/>
          <w:sz w:val="24"/>
          <w:szCs w:val="24"/>
        </w:rPr>
      </w:pPr>
      <w:r w:rsidRPr="00AA7CAE">
        <w:rPr>
          <w:rFonts w:ascii="Times New Roman" w:hAnsi="Times New Roman" w:cs="Times New Roman"/>
          <w:b/>
          <w:bCs/>
          <w:sz w:val="24"/>
          <w:szCs w:val="24"/>
        </w:rPr>
        <w:t xml:space="preserve">     </w:t>
      </w:r>
      <w:proofErr w:type="spellStart"/>
      <w:r w:rsidRPr="00AA7CAE">
        <w:rPr>
          <w:rFonts w:ascii="Times New Roman" w:hAnsi="Times New Roman" w:cs="Times New Roman"/>
          <w:b/>
          <w:bCs/>
          <w:sz w:val="24"/>
          <w:szCs w:val="24"/>
        </w:rPr>
        <w:t>İnfeksiyon</w:t>
      </w:r>
      <w:proofErr w:type="spellEnd"/>
      <w:r w:rsidRPr="00AA7CAE">
        <w:rPr>
          <w:rFonts w:ascii="Times New Roman" w:hAnsi="Times New Roman" w:cs="Times New Roman"/>
          <w:b/>
          <w:bCs/>
          <w:sz w:val="24"/>
          <w:szCs w:val="24"/>
        </w:rPr>
        <w:t xml:space="preserve"> Hastalıkları ve Klinik Mikrobiyoloji Eğitim ve Yeterlilik Kurulu (İHKMEYK)</w:t>
      </w:r>
    </w:p>
    <w:p w14:paraId="42435D16" w14:textId="77777777" w:rsidR="00AA7CAE" w:rsidRPr="00AA7CAE" w:rsidRDefault="00AA7CAE" w:rsidP="00AA7CAE">
      <w:pPr>
        <w:jc w:val="center"/>
        <w:rPr>
          <w:rFonts w:ascii="Times New Roman" w:hAnsi="Times New Roman" w:cs="Times New Roman"/>
          <w:b/>
          <w:bCs/>
          <w:sz w:val="24"/>
          <w:szCs w:val="24"/>
        </w:rPr>
      </w:pPr>
    </w:p>
    <w:p w14:paraId="49E23E25" w14:textId="77777777" w:rsidR="00AA7CAE" w:rsidRDefault="00AA7CAE" w:rsidP="00AA7CAE">
      <w:pPr>
        <w:jc w:val="center"/>
        <w:rPr>
          <w:rFonts w:ascii="Times New Roman" w:hAnsi="Times New Roman" w:cs="Times New Roman"/>
          <w:b/>
          <w:bCs/>
          <w:sz w:val="24"/>
          <w:szCs w:val="24"/>
        </w:rPr>
      </w:pPr>
      <w:r w:rsidRPr="00AA7CAE">
        <w:rPr>
          <w:rFonts w:ascii="Times New Roman" w:hAnsi="Times New Roman" w:cs="Times New Roman"/>
          <w:b/>
          <w:bCs/>
          <w:sz w:val="24"/>
          <w:szCs w:val="24"/>
        </w:rPr>
        <w:t>Akreditasyon Komisyonu</w:t>
      </w:r>
    </w:p>
    <w:p w14:paraId="132FB11C" w14:textId="7B0CD9B8" w:rsidR="00885623" w:rsidRDefault="00885623" w:rsidP="00885623">
      <w:pPr>
        <w:jc w:val="center"/>
        <w:rPr>
          <w:rFonts w:ascii="Times New Roman" w:hAnsi="Times New Roman" w:cs="Times New Roman"/>
          <w:b/>
          <w:bCs/>
          <w:sz w:val="24"/>
          <w:szCs w:val="24"/>
        </w:rPr>
      </w:pPr>
      <w:r w:rsidRPr="00885623">
        <w:rPr>
          <w:rFonts w:ascii="Times New Roman" w:hAnsi="Times New Roman" w:cs="Times New Roman"/>
          <w:b/>
          <w:bCs/>
          <w:sz w:val="24"/>
          <w:szCs w:val="24"/>
        </w:rPr>
        <w:t>ZİYARET KURULU DEĞERLENDİRME LİSTESİ</w:t>
      </w:r>
    </w:p>
    <w:p w14:paraId="3709546A" w14:textId="77777777" w:rsidR="00AA7CAE" w:rsidRPr="00885623" w:rsidRDefault="00AA7CAE" w:rsidP="00885623">
      <w:pPr>
        <w:jc w:val="center"/>
        <w:rPr>
          <w:rFonts w:ascii="Times New Roman" w:hAnsi="Times New Roman" w:cs="Times New Roman"/>
          <w:b/>
          <w:bCs/>
          <w:sz w:val="24"/>
          <w:szCs w:val="24"/>
        </w:rPr>
      </w:pPr>
    </w:p>
    <w:p w14:paraId="4638098E" w14:textId="3771AAFC" w:rsidR="00885623" w:rsidRPr="00885623" w:rsidRDefault="00885623" w:rsidP="00885623">
      <w:pPr>
        <w:jc w:val="center"/>
        <w:rPr>
          <w:rFonts w:ascii="Times New Roman" w:hAnsi="Times New Roman" w:cs="Times New Roman"/>
          <w:b/>
          <w:bCs/>
          <w:sz w:val="24"/>
          <w:szCs w:val="24"/>
        </w:rPr>
      </w:pPr>
      <w:r w:rsidRPr="00885623">
        <w:rPr>
          <w:rFonts w:ascii="Times New Roman" w:hAnsi="Times New Roman" w:cs="Times New Roman"/>
          <w:b/>
          <w:bCs/>
          <w:sz w:val="24"/>
          <w:szCs w:val="24"/>
        </w:rPr>
        <w:t>Eğitim kurumlarının ziyareti sırasında Ziyaret Kurulu tarafından doldurulacaktır.</w:t>
      </w:r>
    </w:p>
    <w:p w14:paraId="4097038D"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Birimin ismi </w:t>
      </w:r>
    </w:p>
    <w:p w14:paraId="74042F60"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Ziyaret tarihi </w:t>
      </w:r>
    </w:p>
    <w:p w14:paraId="436BB21E"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Ziyaretçilerin adları </w:t>
      </w:r>
    </w:p>
    <w:p w14:paraId="420C0F04"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1. …………… </w:t>
      </w:r>
    </w:p>
    <w:p w14:paraId="60B48722"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2. ……………. </w:t>
      </w:r>
    </w:p>
    <w:p w14:paraId="0BA8930D"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3. ……………. </w:t>
      </w:r>
    </w:p>
    <w:p w14:paraId="644396D4"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4. …………… </w:t>
      </w:r>
    </w:p>
    <w:p w14:paraId="2485D9A3"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5. ……………. </w:t>
      </w:r>
    </w:p>
    <w:p w14:paraId="5FF835BD"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Görüşülen eğiticilerin adları: </w:t>
      </w:r>
    </w:p>
    <w:p w14:paraId="3B5D2520"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1. ……………. </w:t>
      </w:r>
    </w:p>
    <w:p w14:paraId="0C69EE88"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2. ……………. </w:t>
      </w:r>
    </w:p>
    <w:p w14:paraId="6762B6DF"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3. …………… </w:t>
      </w:r>
    </w:p>
    <w:p w14:paraId="33A7AC31"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4. ……………. </w:t>
      </w:r>
    </w:p>
    <w:p w14:paraId="1ABCDCC6"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5. </w:t>
      </w:r>
      <w:proofErr w:type="gramStart"/>
      <w:r w:rsidRPr="00885623">
        <w:rPr>
          <w:rFonts w:ascii="Times New Roman" w:hAnsi="Times New Roman" w:cs="Times New Roman"/>
          <w:sz w:val="24"/>
          <w:szCs w:val="24"/>
        </w:rPr>
        <w:t>……………..</w:t>
      </w:r>
      <w:proofErr w:type="gramEnd"/>
      <w:r w:rsidRPr="00885623">
        <w:rPr>
          <w:rFonts w:ascii="Times New Roman" w:hAnsi="Times New Roman" w:cs="Times New Roman"/>
          <w:sz w:val="24"/>
          <w:szCs w:val="24"/>
        </w:rPr>
        <w:t xml:space="preserve"> </w:t>
      </w:r>
    </w:p>
    <w:p w14:paraId="5643CFF3"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6. </w:t>
      </w:r>
      <w:proofErr w:type="gramStart"/>
      <w:r w:rsidRPr="00885623">
        <w:rPr>
          <w:rFonts w:ascii="Times New Roman" w:hAnsi="Times New Roman" w:cs="Times New Roman"/>
          <w:sz w:val="24"/>
          <w:szCs w:val="24"/>
        </w:rPr>
        <w:t>………………..</w:t>
      </w:r>
      <w:proofErr w:type="gramEnd"/>
      <w:r w:rsidRPr="00885623">
        <w:rPr>
          <w:rFonts w:ascii="Times New Roman" w:hAnsi="Times New Roman" w:cs="Times New Roman"/>
          <w:sz w:val="24"/>
          <w:szCs w:val="24"/>
        </w:rPr>
        <w:t xml:space="preserve"> </w:t>
      </w:r>
    </w:p>
    <w:p w14:paraId="09D477EB"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Görüşülen asistanların adları </w:t>
      </w:r>
    </w:p>
    <w:p w14:paraId="7309B4FF"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1. ………… </w:t>
      </w:r>
    </w:p>
    <w:p w14:paraId="389FF6BA"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2. ……………. </w:t>
      </w:r>
    </w:p>
    <w:p w14:paraId="1BD3517C"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3. …………. </w:t>
      </w:r>
    </w:p>
    <w:p w14:paraId="65F99AEF"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4. ……………… </w:t>
      </w:r>
    </w:p>
    <w:p w14:paraId="769E8AAE"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5. </w:t>
      </w:r>
      <w:proofErr w:type="gramStart"/>
      <w:r w:rsidRPr="00885623">
        <w:rPr>
          <w:rFonts w:ascii="Times New Roman" w:hAnsi="Times New Roman" w:cs="Times New Roman"/>
          <w:sz w:val="24"/>
          <w:szCs w:val="24"/>
        </w:rPr>
        <w:t>……………..</w:t>
      </w:r>
      <w:proofErr w:type="gramEnd"/>
      <w:r w:rsidRPr="00885623">
        <w:rPr>
          <w:rFonts w:ascii="Times New Roman" w:hAnsi="Times New Roman" w:cs="Times New Roman"/>
          <w:sz w:val="24"/>
          <w:szCs w:val="24"/>
        </w:rPr>
        <w:t xml:space="preserve"> </w:t>
      </w:r>
    </w:p>
    <w:p w14:paraId="68748127"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6. …………………. </w:t>
      </w:r>
    </w:p>
    <w:p w14:paraId="7D47ADE7"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7. ……………. </w:t>
      </w:r>
    </w:p>
    <w:p w14:paraId="68530C1D"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lastRenderedPageBreak/>
        <w:t xml:space="preserve">8. ………………… </w:t>
      </w:r>
    </w:p>
    <w:p w14:paraId="2BB9E055"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9. </w:t>
      </w:r>
      <w:proofErr w:type="gramStart"/>
      <w:r w:rsidRPr="00885623">
        <w:rPr>
          <w:rFonts w:ascii="Times New Roman" w:hAnsi="Times New Roman" w:cs="Times New Roman"/>
          <w:sz w:val="24"/>
          <w:szCs w:val="24"/>
        </w:rPr>
        <w:t>………………..</w:t>
      </w:r>
      <w:proofErr w:type="gramEnd"/>
      <w:r w:rsidRPr="00885623">
        <w:rPr>
          <w:rFonts w:ascii="Times New Roman" w:hAnsi="Times New Roman" w:cs="Times New Roman"/>
          <w:sz w:val="24"/>
          <w:szCs w:val="24"/>
        </w:rPr>
        <w:t xml:space="preserve"> </w:t>
      </w:r>
    </w:p>
    <w:p w14:paraId="6C2BC37E" w14:textId="7CD976FA" w:rsid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10. </w:t>
      </w:r>
      <w:proofErr w:type="gramStart"/>
      <w:r w:rsidRPr="00885623">
        <w:rPr>
          <w:rFonts w:ascii="Times New Roman" w:hAnsi="Times New Roman" w:cs="Times New Roman"/>
          <w:sz w:val="24"/>
          <w:szCs w:val="24"/>
        </w:rPr>
        <w:t>……………………..</w:t>
      </w:r>
      <w:proofErr w:type="gramEnd"/>
      <w:r w:rsidRPr="00885623">
        <w:rPr>
          <w:rFonts w:ascii="Times New Roman" w:hAnsi="Times New Roman" w:cs="Times New Roman"/>
          <w:sz w:val="24"/>
          <w:szCs w:val="24"/>
        </w:rPr>
        <w:t xml:space="preserve"> </w:t>
      </w:r>
    </w:p>
    <w:p w14:paraId="3DB658EB" w14:textId="77777777" w:rsidR="00B53A0E" w:rsidRPr="00885623" w:rsidRDefault="00B53A0E" w:rsidP="00885623">
      <w:pPr>
        <w:rPr>
          <w:rFonts w:ascii="Times New Roman" w:hAnsi="Times New Roman" w:cs="Times New Roman"/>
          <w:sz w:val="24"/>
          <w:szCs w:val="24"/>
        </w:rPr>
      </w:pPr>
      <w:bookmarkStart w:id="0" w:name="_GoBack"/>
      <w:bookmarkEnd w:id="0"/>
    </w:p>
    <w:p w14:paraId="67F0E9A3"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b/>
          <w:bCs/>
          <w:sz w:val="24"/>
          <w:szCs w:val="24"/>
        </w:rPr>
        <w:t>1. Klinik ile ilgili genel değerlendirme</w:t>
      </w:r>
      <w:r w:rsidRPr="00885623">
        <w:rPr>
          <w:rFonts w:ascii="Times New Roman" w:hAnsi="Times New Roman" w:cs="Times New Roman"/>
          <w:sz w:val="24"/>
          <w:szCs w:val="24"/>
        </w:rPr>
        <w:t xml:space="preserve">. </w:t>
      </w:r>
    </w:p>
    <w:p w14:paraId="51A2ABFD" w14:textId="7F550CD0"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a) Anabilim Dalı başkanı / Klinik </w:t>
      </w:r>
      <w:r w:rsidR="000B2E55" w:rsidRPr="00B53A0E">
        <w:rPr>
          <w:rFonts w:ascii="Times New Roman" w:hAnsi="Times New Roman" w:cs="Times New Roman"/>
          <w:sz w:val="24"/>
          <w:szCs w:val="24"/>
        </w:rPr>
        <w:t>Eğitim Sorumlusu</w:t>
      </w:r>
      <w:r w:rsidRPr="00B53A0E">
        <w:rPr>
          <w:rFonts w:ascii="Times New Roman" w:hAnsi="Times New Roman" w:cs="Times New Roman"/>
          <w:sz w:val="24"/>
          <w:szCs w:val="24"/>
        </w:rPr>
        <w:t xml:space="preserve"> tarafından</w:t>
      </w:r>
      <w:r w:rsidRPr="00885623">
        <w:rPr>
          <w:rFonts w:ascii="Times New Roman" w:hAnsi="Times New Roman" w:cs="Times New Roman"/>
          <w:sz w:val="24"/>
          <w:szCs w:val="24"/>
        </w:rPr>
        <w:t xml:space="preserve"> verilen bilgilerin, başvuru formunda aktarılan bilgiler ile örtüşüp örtüşmediğinin kontrol edilmesi. </w:t>
      </w:r>
    </w:p>
    <w:p w14:paraId="4A16A1D9"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b) Eğitimin verildiği kurumun alt yapısı (binanın durumu, eğitim birimlerinin durumu, servis yatakları, günlük bakım birimleri gibi) ile ilgili bilgilerin gözden geçirilmesi. </w:t>
      </w:r>
    </w:p>
    <w:p w14:paraId="3417DF9A"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c) Kliniğin yapısı (yatak dağılımı, günlük bakım, yoğun bakım, ayrı muayene ve tedavi odaları, özel gereksinimler için vizit sırasında gerekebilecek teknik olanaklar gibi) ile ilgili bilgilerin gözden geçirilmesi. </w:t>
      </w:r>
    </w:p>
    <w:p w14:paraId="2FB3AFA3"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d) Ayaktan takip biriminin (poliklinik) yapısı ile ilgili bilgilerin gözden geçirilmesi (büyüklüğü ve organizasyonu, yerleşimi, donanımı, randevu sistemi, muayene bölümleri, uzman gözetimi, kayıt sistemi, asistanların kalış süreleri, hasta sayısı ve acil olgu sayısı gibi). </w:t>
      </w:r>
    </w:p>
    <w:p w14:paraId="2D513DEC"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e) Kurumda çalışan eğitici ve asistanların sayısı ve çalışma saatlerinin kontrolü </w:t>
      </w:r>
    </w:p>
    <w:p w14:paraId="35609C0D"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f) Son 5 yılda uzman olan hekim sayısı </w:t>
      </w:r>
    </w:p>
    <w:p w14:paraId="3EB4C1CF"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g) Her bir asistanın sorumlu olduğu yatak sayısı ve bunu denetleyen/sorumlu olan gözetmenin düzeyi </w:t>
      </w:r>
    </w:p>
    <w:p w14:paraId="29084E40"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h) Klinik ve eğitim vizitlerinin organizasyonu ve kimin tarafından gerçekleştirildiği</w:t>
      </w:r>
    </w:p>
    <w:p w14:paraId="4CB1ED3C"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 ı) Kurumdaki kalite gelişimi ve kontrolü ile ilgili işlemler </w:t>
      </w:r>
    </w:p>
    <w:p w14:paraId="14B36586"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2. Laboratuvar hizmetleri: </w:t>
      </w:r>
    </w:p>
    <w:p w14:paraId="5FDD734C"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a) Laboratuvarının durumu, kalitesi ve olanaklar </w:t>
      </w:r>
    </w:p>
    <w:p w14:paraId="498FDEFF" w14:textId="77777777" w:rsid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b) Laboratuvar birimlerinde eğitimin erişilebilirliği</w:t>
      </w:r>
    </w:p>
    <w:p w14:paraId="1FC2B348" w14:textId="2F6AC2C4"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c) Laboratuvar birimindeki geçerli eğitim olanakları </w:t>
      </w:r>
    </w:p>
    <w:p w14:paraId="2DED023C"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3.Uzmanlık eğitimi olanakları </w:t>
      </w:r>
    </w:p>
    <w:p w14:paraId="36C2D512" w14:textId="2DBEA2C9"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a)</w:t>
      </w:r>
      <w:r>
        <w:rPr>
          <w:rFonts w:ascii="Times New Roman" w:hAnsi="Times New Roman" w:cs="Times New Roman"/>
          <w:sz w:val="24"/>
          <w:szCs w:val="24"/>
        </w:rPr>
        <w:t xml:space="preserve"> </w:t>
      </w:r>
      <w:r w:rsidRPr="00885623">
        <w:rPr>
          <w:rFonts w:ascii="Times New Roman" w:hAnsi="Times New Roman" w:cs="Times New Roman"/>
          <w:sz w:val="24"/>
          <w:szCs w:val="24"/>
        </w:rPr>
        <w:t xml:space="preserve">Makale saati, diğer hastanelerin uzmanlık eğitimi olanaklarına ulaşım, eğitim amaçlı servis vizitleri, </w:t>
      </w:r>
    </w:p>
    <w:p w14:paraId="7D900D41"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b) Klinik ve hastanedeki kütüphanenin durumu, genel kaynak kitaplara ulaşılabilirlik, abone olunan dergi ve kitap sayısı. </w:t>
      </w:r>
    </w:p>
    <w:p w14:paraId="7574FE91"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c) İnternet ve diğer bilgisayar tabanlı araştırma olanaklarına erişim ve bunlardan yararlanabilme. </w:t>
      </w:r>
    </w:p>
    <w:p w14:paraId="3670C497"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4. Araştırmalar</w:t>
      </w:r>
    </w:p>
    <w:p w14:paraId="75426165"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 a) Araştırma projelerine katılım ve zaman ayırma kolaylığı asistanlar için sağlanıyor mu? </w:t>
      </w:r>
    </w:p>
    <w:p w14:paraId="1240109A"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lastRenderedPageBreak/>
        <w:t>b) Son 5 yıl içindeki yayınların sayısı, değerlendirilmesi ve bu yayınlarda asistanların ve uzmanların birinci ve ikinci isim olup olmadıkları.</w:t>
      </w:r>
    </w:p>
    <w:p w14:paraId="5636023E"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 5. Kayıtlar </w:t>
      </w:r>
    </w:p>
    <w:p w14:paraId="4AD236C6"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a) Arşivleme (genel ve klinik arşivi)</w:t>
      </w:r>
    </w:p>
    <w:p w14:paraId="05088573"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 b) Hasta dosyalarında tanı, ayırıcı tanı ve tedavi programlarının, yapılan işlemlerin sonuçlarının yer aldığı epikrizler, çıkış kağıtları yer alıyor mu? </w:t>
      </w:r>
    </w:p>
    <w:p w14:paraId="5D85E3FA"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c) Hasta dosyalarında laboratuvar, röntgen ve patoloji sonuçları yer alıyor mu? </w:t>
      </w:r>
    </w:p>
    <w:p w14:paraId="1906246E" w14:textId="77777777" w:rsidR="00885623" w:rsidRPr="00885623" w:rsidRDefault="00885623" w:rsidP="00885623">
      <w:pPr>
        <w:rPr>
          <w:rFonts w:ascii="Times New Roman" w:hAnsi="Times New Roman" w:cs="Times New Roman"/>
          <w:b/>
          <w:bCs/>
          <w:sz w:val="24"/>
          <w:szCs w:val="24"/>
        </w:rPr>
      </w:pPr>
      <w:r w:rsidRPr="00885623">
        <w:rPr>
          <w:rFonts w:ascii="Times New Roman" w:hAnsi="Times New Roman" w:cs="Times New Roman"/>
          <w:b/>
          <w:bCs/>
          <w:sz w:val="24"/>
          <w:szCs w:val="24"/>
        </w:rPr>
        <w:t xml:space="preserve">6. Asistanlarla görüşme </w:t>
      </w:r>
    </w:p>
    <w:p w14:paraId="5AAF05E1"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a) Görüşme içeriğinin gizliliği hakkında güvence verilerek görüşme yapılması.</w:t>
      </w:r>
    </w:p>
    <w:p w14:paraId="0B6765A7"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 b) Asistanlar, ulusal gereksinimler ve eğitim programı hakkında bilgili mi? </w:t>
      </w:r>
    </w:p>
    <w:p w14:paraId="394FB784"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c) Mevcut çalışma koşullarının kendi gereksinimlerini karşılayacak düzeyde olduğunu düşünüyorlar mı? </w:t>
      </w:r>
    </w:p>
    <w:p w14:paraId="2E3EE4B5"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d) Çalışmaları yeterli ve uygun mu? </w:t>
      </w:r>
    </w:p>
    <w:p w14:paraId="3F5748C8"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e) Verilen eğitim hakkında ne düşünüyorlar? Eğiticilerin eğitime katkısı hangi düzeyde? Eğitim hangi sıklıkla gözetim altında veriliyor?</w:t>
      </w:r>
    </w:p>
    <w:p w14:paraId="388C8BAE" w14:textId="77777777" w:rsidR="00885623"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 xml:space="preserve"> f) Araştırma için yeterli zaman var mı? </w:t>
      </w:r>
    </w:p>
    <w:p w14:paraId="1704684D" w14:textId="128FFA93" w:rsidR="0036683F" w:rsidRPr="00885623" w:rsidRDefault="00885623" w:rsidP="00885623">
      <w:pPr>
        <w:rPr>
          <w:rFonts w:ascii="Times New Roman" w:hAnsi="Times New Roman" w:cs="Times New Roman"/>
          <w:sz w:val="24"/>
          <w:szCs w:val="24"/>
        </w:rPr>
      </w:pPr>
      <w:r w:rsidRPr="00885623">
        <w:rPr>
          <w:rFonts w:ascii="Times New Roman" w:hAnsi="Times New Roman" w:cs="Times New Roman"/>
          <w:sz w:val="24"/>
          <w:szCs w:val="24"/>
        </w:rPr>
        <w:t>g) Asistan karnesinin kontrol edilmesi</w:t>
      </w:r>
    </w:p>
    <w:sectPr w:rsidR="0036683F" w:rsidRPr="00885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48"/>
    <w:rsid w:val="00016DE9"/>
    <w:rsid w:val="000B2E55"/>
    <w:rsid w:val="00217648"/>
    <w:rsid w:val="0036683F"/>
    <w:rsid w:val="00885623"/>
    <w:rsid w:val="009F740E"/>
    <w:rsid w:val="00AA7CAE"/>
    <w:rsid w:val="00B53A0E"/>
    <w:rsid w:val="00EF55E2"/>
    <w:rsid w:val="00F45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9E64"/>
  <w15:chartTrackingRefBased/>
  <w15:docId w15:val="{3D1CD2F4-8BDF-44E6-AB8F-CF83BBDE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URAL</dc:creator>
  <cp:keywords/>
  <dc:description/>
  <cp:lastModifiedBy>poliklinik164</cp:lastModifiedBy>
  <cp:revision>3</cp:revision>
  <dcterms:created xsi:type="dcterms:W3CDTF">2025-09-29T13:02:00Z</dcterms:created>
  <dcterms:modified xsi:type="dcterms:W3CDTF">2025-09-29T13:03:00Z</dcterms:modified>
</cp:coreProperties>
</file>